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3936"/>
        <w:gridCol w:w="1417"/>
        <w:gridCol w:w="4394"/>
      </w:tblGrid>
      <w:tr>
        <w:trPr>
          <w:trHeight w:hRule="atLeast" w:val="1698"/>
        </w:trPr>
        <w:tc>
          <w:tcPr>
            <w:tcW w:type="dxa" w:w="3936"/>
            <w:tcBorders>
              <w:top w:color="000000" w:sz="4" w:val="single"/>
              <w:left w:color="000000" w:sz="4" w:val="single"/>
              <w:bottom w:color="000000" w:sz="2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spacing w:after="0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ВЫСОКОГОРСКИЙ МУНИЦИПАЛЬН</w:t>
            </w:r>
            <w:r>
              <w:rPr>
                <w:rFonts w:ascii="Times New Roman" w:hAnsi="Times New Roman"/>
              </w:rPr>
              <w:t>ЫЙ</w:t>
            </w:r>
            <w:r>
              <w:rPr>
                <w:rFonts w:ascii="Times New Roman" w:hAnsi="Times New Roman"/>
              </w:rPr>
              <w:t xml:space="preserve"> РАЙОН  РЕСПУБЛИК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 xml:space="preserve"> ТАТАРСТАН</w:t>
            </w:r>
          </w:p>
          <w:p w14:paraId="02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Муни</w:t>
            </w:r>
            <w:r>
              <w:rPr>
                <w:rFonts w:ascii="Times New Roman" w:hAnsi="Times New Roman"/>
                <w:sz w:val="24"/>
              </w:rPr>
              <w:t>ципальное</w:t>
            </w:r>
          </w:p>
          <w:p w14:paraId="03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бюджетное  общеобразовательное учреждение</w:t>
            </w:r>
          </w:p>
          <w:p w14:paraId="04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«Чернышевская   средняя  общеобразовательная школа имени </w:t>
            </w:r>
            <w:r>
              <w:rPr>
                <w:rFonts w:ascii="Times New Roman" w:hAnsi="Times New Roman"/>
                <w:sz w:val="24"/>
              </w:rPr>
              <w:t>М.Н.Скрементова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Высокогорского</w:t>
            </w:r>
            <w:r>
              <w:rPr>
                <w:rFonts w:ascii="Times New Roman" w:hAnsi="Times New Roman"/>
                <w:sz w:val="24"/>
              </w:rPr>
              <w:t xml:space="preserve"> муниципального района Республики Татарстан»</w:t>
            </w:r>
          </w:p>
          <w:p w14:paraId="05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422710, РТ, </w:t>
            </w:r>
            <w:r>
              <w:rPr>
                <w:rFonts w:ascii="Times New Roman" w:hAnsi="Times New Roman"/>
                <w:sz w:val="24"/>
              </w:rPr>
              <w:t>Высокогорский</w:t>
            </w:r>
            <w:r>
              <w:rPr>
                <w:rFonts w:ascii="Times New Roman" w:hAnsi="Times New Roman"/>
                <w:sz w:val="24"/>
              </w:rPr>
              <w:t xml:space="preserve"> район,</w:t>
            </w:r>
          </w:p>
          <w:p w14:paraId="06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д. </w:t>
            </w:r>
            <w:r>
              <w:rPr>
                <w:rFonts w:ascii="Times New Roman" w:hAnsi="Times New Roman"/>
                <w:sz w:val="24"/>
              </w:rPr>
              <w:t>Чернышевка</w:t>
            </w:r>
            <w:r>
              <w:rPr>
                <w:rFonts w:ascii="Times New Roman" w:hAnsi="Times New Roman"/>
                <w:sz w:val="24"/>
              </w:rPr>
              <w:t>, ул. Школьная , 1а</w:t>
            </w:r>
          </w:p>
          <w:p w14:paraId="07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тел. 8(84365)73-5-65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Е</w:t>
            </w:r>
            <w:r>
              <w:rPr>
                <w:rFonts w:ascii="Times New Roman" w:hAnsi="Times New Roman"/>
                <w:sz w:val="24"/>
              </w:rPr>
              <w:t xml:space="preserve">-mail: </w:t>
            </w:r>
            <w:r>
              <w:rPr>
                <w:rFonts w:ascii="Times New Roman" w:hAnsi="Times New Roman"/>
                <w:sz w:val="24"/>
              </w:rPr>
              <w:t>chernishevka</w:t>
            </w:r>
            <w:r>
              <w:rPr>
                <w:rFonts w:ascii="Times New Roman" w:hAnsi="Times New Roman"/>
                <w:sz w:val="24"/>
              </w:rPr>
              <w:t>@</w:t>
            </w:r>
            <w:r>
              <w:rPr>
                <w:rFonts w:ascii="Times New Roman" w:hAnsi="Times New Roman"/>
                <w:sz w:val="24"/>
              </w:rPr>
              <w:t>yandex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>ru</w:t>
            </w:r>
          </w:p>
        </w:tc>
        <w:tc>
          <w:tcPr>
            <w:tcW w:type="dxa" w:w="1417"/>
            <w:tcBorders>
              <w:top w:color="000000" w:sz="4" w:val="single"/>
              <w:left w:color="000000" w:sz="4" w:val="single"/>
              <w:bottom w:color="000000" w:sz="2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8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16"/>
              </w:rPr>
            </w:pPr>
          </w:p>
          <w:p w14:paraId="09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drawing>
                <wp:inline>
                  <wp:extent cx="685800" cy="809625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685800" cy="8096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394"/>
            <w:tcBorders>
              <w:top w:color="000000" w:sz="4" w:val="single"/>
              <w:left w:color="000000" w:sz="4" w:val="single"/>
              <w:bottom w:color="000000" w:sz="2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A000000">
            <w:pPr>
              <w:spacing w:after="0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ТАТАРСТАН РЕСПУБЛИКАСЫ БИЕКТАУ</w:t>
            </w:r>
          </w:p>
          <w:p w14:paraId="0B000000">
            <w:pPr>
              <w:spacing w:after="0"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 РАЙОНЫ</w:t>
            </w:r>
          </w:p>
          <w:p w14:paraId="0C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0D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«Татарстан Республикасы Биектау муниципаль районы М.Н.Скрементов исе</w:t>
            </w:r>
            <w:r>
              <w:rPr>
                <w:rFonts w:ascii="Times New Roman" w:hAnsi="Times New Roman"/>
                <w:sz w:val="24"/>
              </w:rPr>
              <w:t>мен</w:t>
            </w:r>
            <w:r>
              <w:rPr>
                <w:rFonts w:ascii="Times New Roman" w:hAnsi="Times New Roman"/>
                <w:sz w:val="24"/>
              </w:rPr>
              <w:t>дәге Чернышевка гомуми урта белем биру мәктәбе” гомуми белем муниципаль бюджет  учреждениесе</w:t>
            </w:r>
          </w:p>
          <w:p w14:paraId="0E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4227</w:t>
            </w:r>
            <w:r>
              <w:rPr>
                <w:rFonts w:ascii="Times New Roman" w:hAnsi="Times New Roman"/>
                <w:sz w:val="24"/>
              </w:rPr>
              <w:t>10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ТР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Биектау</w:t>
            </w:r>
            <w:r>
              <w:rPr>
                <w:rFonts w:ascii="Times New Roman" w:hAnsi="Times New Roman"/>
                <w:sz w:val="24"/>
              </w:rPr>
              <w:t xml:space="preserve"> районы,      </w:t>
            </w:r>
            <w:r>
              <w:rPr>
                <w:rFonts w:ascii="Times New Roman" w:hAnsi="Times New Roman"/>
                <w:sz w:val="24"/>
              </w:rPr>
              <w:t>Чернышевка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авылы</w:t>
            </w:r>
            <w:r>
              <w:rPr>
                <w:rFonts w:ascii="Times New Roman" w:hAnsi="Times New Roman"/>
                <w:sz w:val="24"/>
              </w:rPr>
              <w:t>,</w:t>
            </w:r>
          </w:p>
          <w:p w14:paraId="0F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</w:t>
            </w:r>
            <w:r>
              <w:rPr>
                <w:rFonts w:ascii="Times New Roman" w:hAnsi="Times New Roman"/>
                <w:sz w:val="24"/>
              </w:rPr>
              <w:t>әктә</w:t>
            </w: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урамы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1а </w:t>
            </w:r>
            <w:r>
              <w:rPr>
                <w:rFonts w:ascii="Times New Roman" w:hAnsi="Times New Roman"/>
                <w:sz w:val="24"/>
              </w:rPr>
              <w:t>тел. 8(84365)</w:t>
            </w:r>
            <w:r>
              <w:rPr>
                <w:rFonts w:ascii="Times New Roman" w:hAnsi="Times New Roman"/>
                <w:sz w:val="24"/>
              </w:rPr>
              <w:t>73-5-65</w:t>
            </w:r>
            <w:r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10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Е-mail:</w:t>
            </w:r>
          </w:p>
          <w:p w14:paraId="11000000">
            <w:pPr>
              <w:spacing w:after="0" w:line="276" w:lineRule="auto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chernishevka@yandex.ru</w:t>
            </w:r>
          </w:p>
        </w:tc>
      </w:tr>
    </w:tbl>
    <w:p w14:paraId="12000000">
      <w:pPr>
        <w:widowControl w:val="0"/>
        <w:ind/>
        <w:jc w:val="center"/>
        <w:rPr>
          <w:rFonts w:ascii="Times New Roman" w:hAnsi="Times New Roman"/>
          <w:sz w:val="24"/>
        </w:rPr>
      </w:pPr>
    </w:p>
    <w:p w14:paraId="13000000">
      <w:pPr>
        <w:widowControl w:val="0"/>
        <w:ind/>
        <w:jc w:val="center"/>
        <w:rPr>
          <w:rFonts w:ascii="Times New Roman" w:hAnsi="Times New Roman"/>
          <w:sz w:val="24"/>
        </w:rPr>
      </w:pPr>
    </w:p>
    <w:p w14:paraId="14000000">
      <w:pPr>
        <w:widowControl w:val="0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Приказ                № ______            </w:t>
      </w:r>
      <w:r>
        <w:rPr>
          <w:rFonts w:ascii="Times New Roman" w:hAnsi="Times New Roman"/>
          <w:sz w:val="28"/>
        </w:rPr>
        <w:t>Боерык</w:t>
      </w:r>
    </w:p>
    <w:p w14:paraId="15000000">
      <w:pPr>
        <w:widowControl w:val="0"/>
        <w:ind/>
        <w:rPr>
          <w:rFonts w:ascii="Times New Roman" w:hAnsi="Times New Roman"/>
          <w:sz w:val="28"/>
        </w:rPr>
      </w:pPr>
    </w:p>
    <w:p w14:paraId="16000000">
      <w:pPr>
        <w:widowControl w:val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09.09.2025 г.    </w:t>
      </w:r>
      <w:r>
        <w:rPr>
          <w:rFonts w:ascii="Times New Roman" w:hAnsi="Times New Roman"/>
          <w:sz w:val="28"/>
        </w:rPr>
        <w:t xml:space="preserve">О проведении школьного этапа всероссийской и республиканской </w:t>
      </w:r>
    </w:p>
    <w:p w14:paraId="17000000">
      <w:pPr>
        <w:widowControl w:val="0"/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олимпиад школьников в 2025/2026 учебном году.</w:t>
      </w:r>
    </w:p>
    <w:p w14:paraId="18000000">
      <w:pPr>
        <w:rPr>
          <w:rFonts w:ascii="Times New Roman" w:hAnsi="Times New Roman"/>
          <w:sz w:val="28"/>
        </w:rPr>
      </w:pPr>
    </w:p>
    <w:p w14:paraId="19000000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Руководствуясь приказом МО и Н РТ  под-1425/25 от 09.09.2025 «О проведении школьного этапа всероссийской и республиканской олимпиад школьников в Республике Татарстан в 2025/2026 учебном году»</w:t>
      </w:r>
    </w:p>
    <w:p w14:paraId="1A000000">
      <w:pPr>
        <w:ind/>
        <w:jc w:val="both"/>
        <w:rPr>
          <w:rFonts w:ascii="Times New Roman" w:hAnsi="Times New Roman"/>
          <w:sz w:val="28"/>
        </w:rPr>
      </w:pPr>
    </w:p>
    <w:p w14:paraId="1B000000">
      <w:pPr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pacing w:val="66"/>
          <w:sz w:val="28"/>
        </w:rPr>
        <w:t>Приказываю</w:t>
      </w:r>
      <w:r>
        <w:rPr>
          <w:rFonts w:ascii="Times New Roman" w:hAnsi="Times New Roman"/>
          <w:sz w:val="28"/>
        </w:rPr>
        <w:t>:</w:t>
      </w:r>
    </w:p>
    <w:p w14:paraId="1C000000">
      <w:pPr>
        <w:ind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Назначить ответственным координатором по проведению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школьного этапа всероссийской и республиканской </w:t>
      </w:r>
      <w:r>
        <w:rPr>
          <w:rFonts w:ascii="Times New Roman" w:hAnsi="Times New Roman"/>
          <w:sz w:val="28"/>
        </w:rPr>
        <w:t>олимпиад школьников в 2025/2026 учебном году</w:t>
      </w:r>
      <w:r>
        <w:rPr>
          <w:rFonts w:ascii="Times New Roman" w:hAnsi="Times New Roman"/>
          <w:sz w:val="28"/>
        </w:rPr>
        <w:t xml:space="preserve">  в МБОУ «Чернышевская СОШ имени М.Н.Скрементова ВМР РТ»                                                                     </w:t>
      </w: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8"/>
        </w:rPr>
        <w:t>Галееву</w:t>
      </w:r>
      <w:r>
        <w:rPr>
          <w:rFonts w:ascii="Times New Roman" w:hAnsi="Times New Roman"/>
          <w:sz w:val="28"/>
        </w:rPr>
        <w:t xml:space="preserve"> Гульнару Альбертовну, заместителя директора по учебной работе.</w:t>
      </w:r>
    </w:p>
    <w:p w14:paraId="1D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>Контроль за</w:t>
      </w:r>
      <w:r>
        <w:rPr>
          <w:rFonts w:ascii="Times New Roman" w:hAnsi="Times New Roman"/>
          <w:sz w:val="28"/>
        </w:rPr>
        <w:t xml:space="preserve"> исполнением данного приказа  оставляю за собой.</w:t>
      </w:r>
    </w:p>
    <w:p w14:paraId="1E000000">
      <w:pPr>
        <w:rPr>
          <w:rFonts w:ascii="Times New Roman" w:hAnsi="Times New Roman"/>
          <w:sz w:val="28"/>
        </w:rPr>
      </w:pPr>
    </w:p>
    <w:p w14:paraId="1F000000">
      <w:pPr>
        <w:tabs>
          <w:tab w:leader="none" w:pos="5175" w:val="left"/>
        </w:tabs>
        <w:ind/>
        <w:rPr>
          <w:rFonts w:ascii="Times New Roman" w:hAnsi="Times New Roman"/>
          <w:sz w:val="28"/>
        </w:rPr>
      </w:pPr>
    </w:p>
    <w:p w14:paraId="20000000">
      <w:pPr>
        <w:tabs>
          <w:tab w:leader="none" w:pos="5175" w:val="left"/>
        </w:tabs>
        <w:ind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Директор</w:t>
      </w:r>
      <w:r>
        <w:rPr>
          <w:rFonts w:ascii="Times New Roman" w:hAnsi="Times New Roman"/>
          <w:sz w:val="28"/>
        </w:rPr>
        <w:t xml:space="preserve"> школы: _______________ А.М.Шакирова</w:t>
      </w:r>
    </w:p>
    <w:p w14:paraId="21000000">
      <w:pPr>
        <w:pStyle w:val="Style_1"/>
        <w:rPr>
          <w:rFonts w:ascii="Times New Roman" w:hAnsi="Times New Roman"/>
          <w:sz w:val="28"/>
        </w:rPr>
      </w:pPr>
    </w:p>
    <w:p w14:paraId="2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приказом ознакомлена:____________ Г.А.Галеева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2025-09-16T13:12:20Z</dcterms:modified>
</cp:coreProperties>
</file>